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AB3C9" w14:textId="77777777" w:rsidR="00B50B21" w:rsidRDefault="00B50B21" w:rsidP="00B50B21">
      <w:pPr>
        <w:spacing w:after="0"/>
        <w:rPr>
          <w:rFonts w:ascii="Times New Roman" w:hAnsi="Times New Roman" w:cs="Times New Roman"/>
          <w:b/>
        </w:rPr>
      </w:pPr>
    </w:p>
    <w:p w14:paraId="0335A439" w14:textId="66741D2B" w:rsidR="0030644E" w:rsidRPr="008413C1" w:rsidRDefault="00126F82" w:rsidP="00126F82">
      <w:pPr>
        <w:spacing w:after="0"/>
        <w:ind w:left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14:paraId="075230A6" w14:textId="59336CCD" w:rsidR="001A78B5" w:rsidRPr="008413C1" w:rsidRDefault="001A78B5" w:rsidP="00126F82">
      <w:pPr>
        <w:spacing w:after="100" w:afterAutospacing="1"/>
        <w:ind w:firstLine="284"/>
        <w:jc w:val="center"/>
        <w:rPr>
          <w:rFonts w:ascii="Times New Roman" w:hAnsi="Times New Roman" w:cs="Times New Roman"/>
          <w:b/>
        </w:rPr>
      </w:pPr>
      <w:r w:rsidRPr="008413C1">
        <w:rPr>
          <w:rFonts w:ascii="Times New Roman" w:hAnsi="Times New Roman" w:cs="Times New Roman"/>
          <w:b/>
        </w:rPr>
        <w:t>REGULAMIN</w:t>
      </w:r>
      <w:r w:rsidR="008413C1" w:rsidRPr="008413C1">
        <w:rPr>
          <w:rFonts w:ascii="Times New Roman" w:hAnsi="Times New Roman" w:cs="Times New Roman"/>
          <w:b/>
        </w:rPr>
        <w:t>U</w:t>
      </w:r>
      <w:r w:rsidRPr="008413C1">
        <w:rPr>
          <w:rFonts w:ascii="Times New Roman" w:hAnsi="Times New Roman" w:cs="Times New Roman"/>
          <w:b/>
        </w:rPr>
        <w:t xml:space="preserve"> KONKUR</w:t>
      </w:r>
      <w:r w:rsidR="008413C1" w:rsidRPr="008413C1">
        <w:rPr>
          <w:rFonts w:ascii="Times New Roman" w:hAnsi="Times New Roman" w:cs="Times New Roman"/>
          <w:b/>
        </w:rPr>
        <w:t xml:space="preserve">SU – </w:t>
      </w:r>
      <w:r w:rsidR="008B5ED7">
        <w:rPr>
          <w:rFonts w:ascii="Times New Roman" w:hAnsi="Times New Roman" w:cs="Times New Roman"/>
          <w:b/>
        </w:rPr>
        <w:t>„N</w:t>
      </w:r>
      <w:r w:rsidR="008413C1" w:rsidRPr="008413C1">
        <w:rPr>
          <w:rFonts w:ascii="Times New Roman" w:hAnsi="Times New Roman" w:cs="Times New Roman"/>
          <w:b/>
        </w:rPr>
        <w:t>AJŁADNIEJSZA POSESJA</w:t>
      </w:r>
      <w:r w:rsidR="00126F82">
        <w:rPr>
          <w:rFonts w:ascii="Times New Roman" w:hAnsi="Times New Roman" w:cs="Times New Roman"/>
          <w:b/>
        </w:rPr>
        <w:t xml:space="preserve"> 2023”</w:t>
      </w:r>
    </w:p>
    <w:p w14:paraId="7720F730" w14:textId="07249C4F" w:rsidR="001A78B5" w:rsidRPr="008413C1" w:rsidRDefault="001A78B5" w:rsidP="001A78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413C1">
        <w:rPr>
          <w:rFonts w:ascii="Times New Roman" w:hAnsi="Times New Roman" w:cs="Times New Roman"/>
        </w:rPr>
        <w:t xml:space="preserve">Konkurs organizuje </w:t>
      </w:r>
      <w:r w:rsidR="0086318F">
        <w:rPr>
          <w:rFonts w:ascii="Times New Roman" w:hAnsi="Times New Roman"/>
        </w:rPr>
        <w:t>Wójt Gminy Przelewice</w:t>
      </w:r>
      <w:r w:rsidRPr="008413C1">
        <w:rPr>
          <w:rFonts w:ascii="Times New Roman" w:hAnsi="Times New Roman"/>
        </w:rPr>
        <w:t>.</w:t>
      </w:r>
      <w:r w:rsidR="0030644E">
        <w:rPr>
          <w:rFonts w:ascii="Times New Roman" w:hAnsi="Times New Roman"/>
        </w:rPr>
        <w:t xml:space="preserve"> Celem konkursu jest podniesienie walorów estetycznych i ogólnego wyglądu Gminy Przelewice oraz dbałość o środowisko naturalne. </w:t>
      </w:r>
    </w:p>
    <w:p w14:paraId="0A533F8C" w14:textId="39C348D5" w:rsidR="001A78B5" w:rsidRPr="008413C1" w:rsidRDefault="001A78B5" w:rsidP="007A4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413C1">
        <w:rPr>
          <w:rFonts w:ascii="Times New Roman" w:hAnsi="Times New Roman"/>
        </w:rPr>
        <w:t xml:space="preserve">Konkurs przeprowadzi i </w:t>
      </w:r>
      <w:r w:rsidR="007A49C4" w:rsidRPr="008413C1">
        <w:rPr>
          <w:rFonts w:ascii="Times New Roman" w:hAnsi="Times New Roman"/>
        </w:rPr>
        <w:t>oceniać</w:t>
      </w:r>
      <w:r w:rsidR="00E1608A">
        <w:rPr>
          <w:rFonts w:ascii="Times New Roman" w:hAnsi="Times New Roman"/>
        </w:rPr>
        <w:t xml:space="preserve"> będzie komisja powołana przez Wójta Gminy Przelewice.</w:t>
      </w:r>
    </w:p>
    <w:p w14:paraId="36B9977B" w14:textId="46130EB3" w:rsidR="00C16FE3" w:rsidRDefault="00E1608A" w:rsidP="007A4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skład Komisji konkursowej wchodzą: Justyna Ondycz, </w:t>
      </w:r>
      <w:r w:rsidR="000C044B">
        <w:rPr>
          <w:rFonts w:ascii="Times New Roman" w:hAnsi="Times New Roman"/>
        </w:rPr>
        <w:t xml:space="preserve">Aleksandra Janasik, Dorota </w:t>
      </w:r>
      <w:proofErr w:type="spellStart"/>
      <w:r w:rsidR="000C044B">
        <w:rPr>
          <w:rFonts w:ascii="Times New Roman" w:hAnsi="Times New Roman"/>
        </w:rPr>
        <w:t>Połetek</w:t>
      </w:r>
      <w:proofErr w:type="spellEnd"/>
      <w:r w:rsidR="000C044B">
        <w:rPr>
          <w:rFonts w:ascii="Times New Roman" w:hAnsi="Times New Roman"/>
        </w:rPr>
        <w:t>.</w:t>
      </w:r>
    </w:p>
    <w:p w14:paraId="24A488D6" w14:textId="4207A8DE" w:rsidR="003C5E4F" w:rsidRDefault="003C5E4F" w:rsidP="007A4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przyjmowania zgłoszeń od </w:t>
      </w:r>
      <w:r w:rsidR="000C044B">
        <w:rPr>
          <w:rFonts w:ascii="Times New Roman" w:hAnsi="Times New Roman"/>
        </w:rPr>
        <w:t>26.07.2023</w:t>
      </w:r>
      <w:r>
        <w:rPr>
          <w:rFonts w:ascii="Times New Roman" w:hAnsi="Times New Roman"/>
        </w:rPr>
        <w:t xml:space="preserve"> r. do </w:t>
      </w:r>
      <w:r w:rsidR="000C044B">
        <w:rPr>
          <w:rFonts w:ascii="Times New Roman" w:hAnsi="Times New Roman"/>
        </w:rPr>
        <w:t>14.08.2023</w:t>
      </w:r>
      <w:r>
        <w:rPr>
          <w:rFonts w:ascii="Times New Roman" w:hAnsi="Times New Roman"/>
        </w:rPr>
        <w:t xml:space="preserve"> r.</w:t>
      </w:r>
      <w:r w:rsidR="00E26299">
        <w:rPr>
          <w:rFonts w:ascii="Times New Roman" w:hAnsi="Times New Roman"/>
        </w:rPr>
        <w:t xml:space="preserve"> Decyduje data wpływu do Urzędu Gminy w Przelewicach.</w:t>
      </w:r>
    </w:p>
    <w:p w14:paraId="08F51750" w14:textId="297F252C" w:rsidR="007A49C4" w:rsidRDefault="007A49C4" w:rsidP="007A4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413C1">
        <w:rPr>
          <w:rFonts w:ascii="Times New Roman" w:hAnsi="Times New Roman"/>
        </w:rPr>
        <w:t>Komisja dokona przeglądu z</w:t>
      </w:r>
      <w:r w:rsidR="0086318F">
        <w:rPr>
          <w:rFonts w:ascii="Times New Roman" w:hAnsi="Times New Roman"/>
        </w:rPr>
        <w:t>gł</w:t>
      </w:r>
      <w:r w:rsidR="000C044B">
        <w:rPr>
          <w:rFonts w:ascii="Times New Roman" w:hAnsi="Times New Roman"/>
        </w:rPr>
        <w:t>oszonych posesji w sierpniu 2023</w:t>
      </w:r>
      <w:r w:rsidR="0086318F">
        <w:rPr>
          <w:rFonts w:ascii="Times New Roman" w:hAnsi="Times New Roman"/>
        </w:rPr>
        <w:t xml:space="preserve"> roku.</w:t>
      </w:r>
      <w:r w:rsidR="0030644E">
        <w:rPr>
          <w:rFonts w:ascii="Times New Roman" w:hAnsi="Times New Roman"/>
        </w:rPr>
        <w:t xml:space="preserve"> Komisja Konkursowa dokona indywidualnej oceny, przyjmując skale ocen od 1 do 10 punktów. Ocena ostateczna jest średnią arytmetyczną ocen poszczególnych członków Komisji.</w:t>
      </w:r>
    </w:p>
    <w:p w14:paraId="3BE9D195" w14:textId="11D996E2" w:rsidR="0030644E" w:rsidRDefault="0030644E" w:rsidP="007A4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Dokonując oceny zgłoszonych posesji, Komisja będzie brała pod uwagę następujące elementy: zagospodarowanie i utrzymanie zieleni, estetyka zabudowań, zagospodarowanie terenu elementami małej architektury, oryginalność, estetykę miejsca przeznaczonego do przechowywania odpadów.</w:t>
      </w:r>
    </w:p>
    <w:p w14:paraId="3F675916" w14:textId="3FB6C21E" w:rsidR="005D295F" w:rsidRDefault="005D295F" w:rsidP="007A4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udziału w konkursie jest umożliwienie Komisji konkursowej wejścia na teren zgłoszonej do konkursu posesji oraz sporządzenie na potrzeby konkursu dokumentacji fotograficznej.</w:t>
      </w:r>
    </w:p>
    <w:p w14:paraId="6141C181" w14:textId="10D466F8" w:rsidR="005D295F" w:rsidRDefault="005D295F" w:rsidP="007A4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Uczestnik konkursu składając zgłoszenie akceptuje waru</w:t>
      </w:r>
      <w:r w:rsidR="000C044B">
        <w:rPr>
          <w:rFonts w:ascii="Times New Roman" w:hAnsi="Times New Roman"/>
        </w:rPr>
        <w:t xml:space="preserve">nki niniejszego regulaminu, </w:t>
      </w:r>
      <w:r>
        <w:rPr>
          <w:rFonts w:ascii="Times New Roman" w:hAnsi="Times New Roman"/>
        </w:rPr>
        <w:t>wyraża zgodę na przetwarzanie danych osobowych  oraz wyraża zgodę na publikację</w:t>
      </w:r>
      <w:r w:rsidR="000C044B">
        <w:rPr>
          <w:rFonts w:ascii="Times New Roman" w:hAnsi="Times New Roman"/>
        </w:rPr>
        <w:t xml:space="preserve"> wizerunku i</w:t>
      </w:r>
      <w:r>
        <w:rPr>
          <w:rFonts w:ascii="Times New Roman" w:hAnsi="Times New Roman"/>
        </w:rPr>
        <w:t xml:space="preserve"> danych osobowych na stronie internetowej Urzędu Gminy w Przelewicach oraz mediach społecznościowych.</w:t>
      </w:r>
    </w:p>
    <w:p w14:paraId="4D1F5429" w14:textId="3012C014" w:rsidR="00E1608A" w:rsidRPr="008413C1" w:rsidRDefault="00E1608A" w:rsidP="007A4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 zastrzega sobie</w:t>
      </w:r>
      <w:r w:rsidR="00465F16">
        <w:rPr>
          <w:rFonts w:ascii="Times New Roman" w:hAnsi="Times New Roman"/>
        </w:rPr>
        <w:t xml:space="preserve"> prawo</w:t>
      </w:r>
      <w:r>
        <w:rPr>
          <w:rFonts w:ascii="Times New Roman" w:hAnsi="Times New Roman"/>
        </w:rPr>
        <w:t xml:space="preserve"> do nierozpatrywania zgłoszeń, które wpłyną do Urzędu Gminy w Przelewicach po wyznaczonym terminie.</w:t>
      </w:r>
    </w:p>
    <w:p w14:paraId="3D8C126F" w14:textId="77777777" w:rsidR="007A49C4" w:rsidRPr="008413C1" w:rsidRDefault="007A49C4" w:rsidP="007A4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413C1">
        <w:rPr>
          <w:rFonts w:ascii="Times New Roman" w:hAnsi="Times New Roman"/>
        </w:rPr>
        <w:t>W oparciu o dokonane oględziny komisja przyznaje kolejność miejsc w konkursie oraz wyróżnienia.</w:t>
      </w:r>
    </w:p>
    <w:p w14:paraId="41ABF2E8" w14:textId="3D960E96" w:rsidR="007A49C4" w:rsidRPr="008413C1" w:rsidRDefault="007A49C4" w:rsidP="007A4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413C1">
        <w:rPr>
          <w:rFonts w:ascii="Times New Roman" w:hAnsi="Times New Roman"/>
        </w:rPr>
        <w:t>Rozstrzygnięcie konkursu i wręczenie nagród odb</w:t>
      </w:r>
      <w:r w:rsidR="0086318F">
        <w:rPr>
          <w:rFonts w:ascii="Times New Roman" w:hAnsi="Times New Roman"/>
        </w:rPr>
        <w:t>ędzie</w:t>
      </w:r>
      <w:r w:rsidRPr="008413C1">
        <w:rPr>
          <w:rFonts w:ascii="Times New Roman" w:hAnsi="Times New Roman"/>
        </w:rPr>
        <w:t xml:space="preserve"> się podczas </w:t>
      </w:r>
      <w:r w:rsidR="0086318F">
        <w:rPr>
          <w:rFonts w:ascii="Times New Roman" w:hAnsi="Times New Roman"/>
        </w:rPr>
        <w:t>dożynek gminnych.</w:t>
      </w:r>
    </w:p>
    <w:p w14:paraId="7C928C2A" w14:textId="4063BB90" w:rsidR="007A49C4" w:rsidRPr="008413C1" w:rsidRDefault="007A49C4" w:rsidP="007A4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413C1">
        <w:rPr>
          <w:rFonts w:ascii="Times New Roman" w:hAnsi="Times New Roman"/>
        </w:rPr>
        <w:t>Udział w konkursie mogą</w:t>
      </w:r>
      <w:r w:rsidR="00E1608A">
        <w:rPr>
          <w:rFonts w:ascii="Times New Roman" w:hAnsi="Times New Roman"/>
        </w:rPr>
        <w:t xml:space="preserve"> wziąć osoby posiadające nieruchomość na terenie gminy Przelewice.</w:t>
      </w:r>
    </w:p>
    <w:p w14:paraId="1D1817F4" w14:textId="03CF083C" w:rsidR="007A49C4" w:rsidRPr="008413C1" w:rsidRDefault="007A49C4" w:rsidP="007A4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413C1">
        <w:rPr>
          <w:rFonts w:ascii="Times New Roman" w:hAnsi="Times New Roman"/>
        </w:rPr>
        <w:t>Warunkiem uczestnictwa jest zgłoszenie obiektu do konkursu na podstawie wypełnionego formularza zgłoszeń.</w:t>
      </w:r>
      <w:r w:rsidR="00614523">
        <w:rPr>
          <w:rFonts w:ascii="Times New Roman" w:hAnsi="Times New Roman"/>
        </w:rPr>
        <w:t xml:space="preserve"> Do formularza można dołączyć kolorowe zdjęcia ukazujące posesję od dnia 01.05.2023 do dnia złożenia formularza. Nie jest to warunek konieczny, ma to na celu ukazanie posesji podczas kwitnienia niektórych roślin.</w:t>
      </w:r>
    </w:p>
    <w:p w14:paraId="405BA64F" w14:textId="335230BA" w:rsidR="000C58A9" w:rsidRPr="008413C1" w:rsidRDefault="000C58A9" w:rsidP="007A4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413C1">
        <w:rPr>
          <w:rFonts w:ascii="Times New Roman" w:hAnsi="Times New Roman"/>
        </w:rPr>
        <w:t xml:space="preserve">Zgłoszenia </w:t>
      </w:r>
      <w:r w:rsidR="00F459CC">
        <w:rPr>
          <w:rFonts w:ascii="Times New Roman" w:hAnsi="Times New Roman"/>
        </w:rPr>
        <w:t xml:space="preserve">należy </w:t>
      </w:r>
      <w:r w:rsidRPr="008413C1">
        <w:rPr>
          <w:rFonts w:ascii="Times New Roman" w:hAnsi="Times New Roman"/>
        </w:rPr>
        <w:t>składa</w:t>
      </w:r>
      <w:r w:rsidR="00F459CC">
        <w:rPr>
          <w:rFonts w:ascii="Times New Roman" w:hAnsi="Times New Roman"/>
        </w:rPr>
        <w:t>ć</w:t>
      </w:r>
      <w:r w:rsidRPr="008413C1">
        <w:rPr>
          <w:rFonts w:ascii="Times New Roman" w:hAnsi="Times New Roman"/>
        </w:rPr>
        <w:t xml:space="preserve"> osobiście w siedzibie Urzędu </w:t>
      </w:r>
      <w:r w:rsidR="0086318F">
        <w:rPr>
          <w:rFonts w:ascii="Times New Roman" w:hAnsi="Times New Roman"/>
        </w:rPr>
        <w:t>Gminy w Przelewicach</w:t>
      </w:r>
      <w:r w:rsidR="007D4038">
        <w:rPr>
          <w:rFonts w:ascii="Times New Roman" w:hAnsi="Times New Roman"/>
        </w:rPr>
        <w:t xml:space="preserve"> lub za pomocą poczty na adres Przelewice 75, 74-210 Przelewice. </w:t>
      </w:r>
    </w:p>
    <w:p w14:paraId="2A0756EF" w14:textId="1DFA9092" w:rsidR="009001E6" w:rsidRPr="008413C1" w:rsidRDefault="009001E6" w:rsidP="007A4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333DEE">
        <w:rPr>
          <w:rFonts w:ascii="Times New Roman" w:hAnsi="Times New Roman"/>
        </w:rPr>
        <w:t xml:space="preserve">powiadomi telefonicznie wnioskodawcę </w:t>
      </w:r>
      <w:r>
        <w:rPr>
          <w:rFonts w:ascii="Times New Roman" w:hAnsi="Times New Roman"/>
        </w:rPr>
        <w:t>o terminie przeprowadzenia oględzin</w:t>
      </w:r>
      <w:r w:rsidR="00333DEE">
        <w:rPr>
          <w:rFonts w:ascii="Times New Roman" w:hAnsi="Times New Roman"/>
        </w:rPr>
        <w:t xml:space="preserve"> zgłoszonej nieruchomości</w:t>
      </w:r>
      <w:r>
        <w:rPr>
          <w:rFonts w:ascii="Times New Roman" w:hAnsi="Times New Roman"/>
        </w:rPr>
        <w:t>.</w:t>
      </w:r>
    </w:p>
    <w:p w14:paraId="47370B9D" w14:textId="46728DA5" w:rsidR="000C58A9" w:rsidRPr="008413C1" w:rsidRDefault="00BC3BC5" w:rsidP="007A4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8413C1">
        <w:rPr>
          <w:rFonts w:ascii="Times New Roman" w:hAnsi="Times New Roman"/>
        </w:rPr>
        <w:t>Za udział w konku</w:t>
      </w:r>
      <w:r w:rsidR="005D295F">
        <w:rPr>
          <w:rFonts w:ascii="Times New Roman" w:hAnsi="Times New Roman"/>
        </w:rPr>
        <w:t>rsie przewidziane są nagrody.</w:t>
      </w:r>
    </w:p>
    <w:p w14:paraId="25C562E0" w14:textId="1151B8A0" w:rsidR="00E729D8" w:rsidRDefault="00E26299" w:rsidP="007A49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</w:t>
      </w:r>
      <w:r w:rsidR="00E729D8">
        <w:rPr>
          <w:rFonts w:ascii="Times New Roman" w:hAnsi="Times New Roman"/>
        </w:rPr>
        <w:t xml:space="preserve"> ma prawo dokonywać </w:t>
      </w:r>
      <w:r w:rsidR="005D295F">
        <w:rPr>
          <w:rFonts w:ascii="Times New Roman" w:hAnsi="Times New Roman"/>
        </w:rPr>
        <w:t>zmian</w:t>
      </w:r>
      <w:r w:rsidR="00E729D8">
        <w:rPr>
          <w:rFonts w:ascii="Times New Roman" w:hAnsi="Times New Roman"/>
        </w:rPr>
        <w:t xml:space="preserve"> Regulaminu.</w:t>
      </w:r>
    </w:p>
    <w:p w14:paraId="074E9ADA" w14:textId="28624075" w:rsidR="005D295F" w:rsidRPr="00465F16" w:rsidRDefault="00465F16" w:rsidP="005D295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konkursu każdy jego uczestnik wyraża zgodę na przetwarzanie jego danych osobowych w zakresie i celu niezbędnym do przeprowadzenia konkursu z jego udziałem. Zgoda jest dobrowolna jednak jest niezbędna do uczestnictwa w konkursie.</w:t>
      </w:r>
    </w:p>
    <w:p w14:paraId="228D2F6F" w14:textId="77777777" w:rsidR="00E26299" w:rsidRDefault="005D295F" w:rsidP="005D29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F85150C" w14:textId="77777777" w:rsidR="00E26299" w:rsidRDefault="00E26299" w:rsidP="005D295F">
      <w:pPr>
        <w:jc w:val="both"/>
        <w:rPr>
          <w:rFonts w:ascii="Times New Roman" w:hAnsi="Times New Roman"/>
        </w:rPr>
      </w:pPr>
    </w:p>
    <w:p w14:paraId="6D97461B" w14:textId="45895333" w:rsidR="00126F82" w:rsidRDefault="00126F82" w:rsidP="00126F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2108D24" w14:textId="27F113FA" w:rsidR="005D295F" w:rsidRPr="005D295F" w:rsidRDefault="005D295F" w:rsidP="005D295F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58B5BF60" w14:textId="58E39811" w:rsidR="008413C1" w:rsidRPr="001833A1" w:rsidRDefault="008413C1" w:rsidP="00FF6736">
      <w:pPr>
        <w:pStyle w:val="Akapitzlist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  <w:r w:rsidRPr="001833A1">
        <w:rPr>
          <w:rFonts w:ascii="Times New Roman" w:hAnsi="Times New Roman"/>
          <w:sz w:val="24"/>
          <w:szCs w:val="24"/>
        </w:rPr>
        <w:tab/>
      </w:r>
    </w:p>
    <w:p w14:paraId="4F7BA316" w14:textId="77777777" w:rsidR="008413C1" w:rsidRPr="008413C1" w:rsidRDefault="008413C1" w:rsidP="008413C1">
      <w:pPr>
        <w:pStyle w:val="Akapitzlist"/>
        <w:ind w:left="644"/>
        <w:jc w:val="both"/>
        <w:rPr>
          <w:rFonts w:ascii="Times New Roman" w:hAnsi="Times New Roman"/>
        </w:rPr>
      </w:pPr>
    </w:p>
    <w:sectPr w:rsidR="008413C1" w:rsidRPr="008413C1" w:rsidSect="00AC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1207"/>
    <w:multiLevelType w:val="hybridMultilevel"/>
    <w:tmpl w:val="9C086016"/>
    <w:lvl w:ilvl="0" w:tplc="E5B4A6A2">
      <w:start w:val="1"/>
      <w:numFmt w:val="bullet"/>
      <w:lvlText w:val="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327D252F"/>
    <w:multiLevelType w:val="hybridMultilevel"/>
    <w:tmpl w:val="06EC007C"/>
    <w:lvl w:ilvl="0" w:tplc="FE5478A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8550A6"/>
    <w:multiLevelType w:val="hybridMultilevel"/>
    <w:tmpl w:val="7456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5"/>
    <w:rsid w:val="000260C1"/>
    <w:rsid w:val="00052783"/>
    <w:rsid w:val="00071E1A"/>
    <w:rsid w:val="000C044B"/>
    <w:rsid w:val="000C58A9"/>
    <w:rsid w:val="00123BBA"/>
    <w:rsid w:val="00126F82"/>
    <w:rsid w:val="001833A1"/>
    <w:rsid w:val="001A78B5"/>
    <w:rsid w:val="001F5140"/>
    <w:rsid w:val="00271B54"/>
    <w:rsid w:val="002C6DF2"/>
    <w:rsid w:val="002C77B9"/>
    <w:rsid w:val="00303DD5"/>
    <w:rsid w:val="0030644E"/>
    <w:rsid w:val="00330695"/>
    <w:rsid w:val="00333DEE"/>
    <w:rsid w:val="003B5CDD"/>
    <w:rsid w:val="003C5E4F"/>
    <w:rsid w:val="00446A13"/>
    <w:rsid w:val="00465F16"/>
    <w:rsid w:val="004C4E1E"/>
    <w:rsid w:val="005B00D8"/>
    <w:rsid w:val="005D295F"/>
    <w:rsid w:val="00614523"/>
    <w:rsid w:val="00622C85"/>
    <w:rsid w:val="00633F83"/>
    <w:rsid w:val="006D1E38"/>
    <w:rsid w:val="0078021A"/>
    <w:rsid w:val="007A49C4"/>
    <w:rsid w:val="007D4038"/>
    <w:rsid w:val="008413C1"/>
    <w:rsid w:val="0086318F"/>
    <w:rsid w:val="008679B9"/>
    <w:rsid w:val="00877147"/>
    <w:rsid w:val="008B5ED7"/>
    <w:rsid w:val="008E0C47"/>
    <w:rsid w:val="009001E6"/>
    <w:rsid w:val="009925A9"/>
    <w:rsid w:val="00AC45ED"/>
    <w:rsid w:val="00AE6AAF"/>
    <w:rsid w:val="00B50B21"/>
    <w:rsid w:val="00B95788"/>
    <w:rsid w:val="00BC3BC5"/>
    <w:rsid w:val="00C1150C"/>
    <w:rsid w:val="00C16FE3"/>
    <w:rsid w:val="00C23E18"/>
    <w:rsid w:val="00C5337D"/>
    <w:rsid w:val="00D84E97"/>
    <w:rsid w:val="00DF171D"/>
    <w:rsid w:val="00E15285"/>
    <w:rsid w:val="00E1608A"/>
    <w:rsid w:val="00E26299"/>
    <w:rsid w:val="00E729D8"/>
    <w:rsid w:val="00EA7043"/>
    <w:rsid w:val="00F26AAE"/>
    <w:rsid w:val="00F459CC"/>
    <w:rsid w:val="00F53D9E"/>
    <w:rsid w:val="00F81B0D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2FB4"/>
  <w15:docId w15:val="{28972CE2-B79B-4C8D-B177-8F327B18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83AE-B130-4985-82AC-14C69822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pc2</cp:lastModifiedBy>
  <cp:revision>7</cp:revision>
  <cp:lastPrinted>2022-07-07T08:03:00Z</cp:lastPrinted>
  <dcterms:created xsi:type="dcterms:W3CDTF">2023-07-12T12:32:00Z</dcterms:created>
  <dcterms:modified xsi:type="dcterms:W3CDTF">2023-07-25T05:25:00Z</dcterms:modified>
</cp:coreProperties>
</file>