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A7" w:rsidRDefault="00724CA7" w:rsidP="00C84889">
      <w:pPr>
        <w:spacing w:line="360" w:lineRule="auto"/>
        <w:jc w:val="center"/>
        <w:rPr>
          <w:b/>
          <w:bCs/>
        </w:rPr>
      </w:pPr>
      <w:r>
        <w:rPr>
          <w:b/>
          <w:bCs/>
        </w:rPr>
        <w:t>REGULAMIN KONKURSU NA TRADYCYJNĄ POTRAWĘ BOŻONARODZENIOWĄ</w:t>
      </w:r>
    </w:p>
    <w:p w:rsidR="00724CA7" w:rsidRDefault="00724CA7" w:rsidP="00C84889">
      <w:pPr>
        <w:spacing w:line="360" w:lineRule="auto"/>
        <w:jc w:val="center"/>
        <w:rPr>
          <w:b/>
          <w:bCs/>
        </w:rPr>
      </w:pPr>
    </w:p>
    <w:p w:rsidR="00724CA7" w:rsidRDefault="00724CA7" w:rsidP="00C84889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Organizatorem konkursu jest Województwo Zachodniopomorskie – Wydział Rolnictwa i Rybactwa Urzędu Marszałkowskiego Województwa Zachodniopomorskiego w Szczecinie. </w:t>
      </w:r>
    </w:p>
    <w:p w:rsidR="00724CA7" w:rsidRDefault="00724CA7" w:rsidP="00C84889">
      <w:pPr>
        <w:spacing w:line="360" w:lineRule="auto"/>
        <w:jc w:val="center"/>
        <w:rPr>
          <w:szCs w:val="20"/>
        </w:rPr>
      </w:pPr>
      <w:r>
        <w:rPr>
          <w:szCs w:val="20"/>
        </w:rPr>
        <w:t>CELE KONKURSU</w:t>
      </w:r>
    </w:p>
    <w:p w:rsidR="00724CA7" w:rsidRDefault="00724CA7" w:rsidP="00C84889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1. Identyfikacja i zgromadzenie wiedzy o oryginalnych lokalnych potrawach przygotowywanych </w:t>
      </w:r>
      <w:r>
        <w:rPr>
          <w:szCs w:val="20"/>
        </w:rPr>
        <w:br/>
        <w:t xml:space="preserve">z okazji świąt Bożego Narodzenia w gospodarstwach domowych bądź przez lokalnych rzemieślników czy restauratorów. </w:t>
      </w:r>
    </w:p>
    <w:p w:rsidR="00724CA7" w:rsidRDefault="00724CA7" w:rsidP="00C84889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2. Poszukiwanie produktów specyficznych, charakterystycznych dla Pomorza Zachodniego, szczególnie ryb, które mogą stać się jego wizytówką. </w:t>
      </w:r>
    </w:p>
    <w:p w:rsidR="00724CA7" w:rsidRDefault="00724CA7" w:rsidP="00C84889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3. Upowszechnianie wiedzy o możliwości wykorzystania walorów specyficznych, regionalnych produktów w ofercie lokalnego rolnictwa, turystyki (a w szczególności – agroturystyki) oraz rzemiosła </w:t>
      </w:r>
      <w:r>
        <w:rPr>
          <w:szCs w:val="20"/>
        </w:rPr>
        <w:br/>
        <w:t xml:space="preserve">i przetwórstwa. </w:t>
      </w:r>
    </w:p>
    <w:p w:rsidR="00724CA7" w:rsidRDefault="00724CA7" w:rsidP="00C84889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4. Kultywowanie tradycji świąt Bożego Narodzenia – jednego z najważniejszych elementów kultury chrześcijańskiej. </w:t>
      </w:r>
    </w:p>
    <w:p w:rsidR="00724CA7" w:rsidRDefault="00724CA7" w:rsidP="00C84889">
      <w:pPr>
        <w:spacing w:line="360" w:lineRule="auto"/>
        <w:jc w:val="center"/>
        <w:rPr>
          <w:szCs w:val="20"/>
        </w:rPr>
      </w:pPr>
      <w:r>
        <w:rPr>
          <w:szCs w:val="20"/>
        </w:rPr>
        <w:t>PRZEDMIOT KONKURSU</w:t>
      </w:r>
    </w:p>
    <w:p w:rsidR="00724CA7" w:rsidRDefault="00724CA7" w:rsidP="00C84889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Przez potrawy bożonarodzeniowe rozumiemy potrawy przygotowywane z okazji świąt Bożego Narodzenia z uwzględnieniem tradycji i specyfiki tych świąt. Powinny być wytwarzane w małej skali, tradycyjnymi metodami, wywodzić się z tradycji i kultywowanych w regionie zwyczajów. Potrawy powinny być przygotowane z produktów i surowców występujących lokalnie, przeznaczonych do bezpośredniego spożycia lub do sporządzania potraw. Potrawy będą oceniane w następujących kategoriach: </w:t>
      </w:r>
    </w:p>
    <w:p w:rsidR="00724CA7" w:rsidRPr="00356334" w:rsidRDefault="00724CA7" w:rsidP="00C84889">
      <w:pPr>
        <w:spacing w:line="360" w:lineRule="auto"/>
        <w:jc w:val="both"/>
        <w:rPr>
          <w:b/>
          <w:bCs/>
          <w:szCs w:val="20"/>
        </w:rPr>
      </w:pPr>
      <w:r>
        <w:rPr>
          <w:b/>
          <w:bCs/>
          <w:szCs w:val="20"/>
        </w:rPr>
        <w:t xml:space="preserve">I. Potrawy wigilijne. </w:t>
      </w:r>
    </w:p>
    <w:p w:rsidR="00724CA7" w:rsidRDefault="00724CA7" w:rsidP="00C84889">
      <w:pPr>
        <w:spacing w:line="360" w:lineRule="auto"/>
        <w:jc w:val="both"/>
        <w:rPr>
          <w:b/>
          <w:bCs/>
          <w:szCs w:val="20"/>
        </w:rPr>
      </w:pPr>
      <w:r>
        <w:rPr>
          <w:b/>
          <w:bCs/>
          <w:szCs w:val="20"/>
        </w:rPr>
        <w:t xml:space="preserve">II. Potrawy świąteczne </w:t>
      </w:r>
    </w:p>
    <w:p w:rsidR="00724CA7" w:rsidRDefault="00724CA7" w:rsidP="00C84889">
      <w:pPr>
        <w:spacing w:line="360" w:lineRule="auto"/>
        <w:jc w:val="both"/>
        <w:rPr>
          <w:b/>
          <w:bCs/>
          <w:szCs w:val="20"/>
        </w:rPr>
      </w:pPr>
    </w:p>
    <w:p w:rsidR="00724CA7" w:rsidRDefault="00724CA7" w:rsidP="00C84889">
      <w:pPr>
        <w:spacing w:line="360" w:lineRule="auto"/>
        <w:jc w:val="both"/>
        <w:rPr>
          <w:b/>
          <w:bCs/>
          <w:szCs w:val="20"/>
        </w:rPr>
      </w:pPr>
      <w:r>
        <w:rPr>
          <w:b/>
          <w:bCs/>
          <w:szCs w:val="20"/>
        </w:rPr>
        <w:t xml:space="preserve">Nagrody: </w:t>
      </w:r>
    </w:p>
    <w:p w:rsidR="00724CA7" w:rsidRDefault="00724CA7" w:rsidP="00C84889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Jury konkursu, po ocenie i degustacji zaprezentowanych potraw przyzna po trzy nagrody rzeczowe </w:t>
      </w:r>
      <w:r>
        <w:rPr>
          <w:szCs w:val="20"/>
        </w:rPr>
        <w:br/>
        <w:t xml:space="preserve">w każdej z kategorii ufundowane przez Marszałka Województwa Zachodniopomorskiego. Jury zastrzega sobie prawo do innego podziału nagród. </w:t>
      </w:r>
    </w:p>
    <w:p w:rsidR="00724CA7" w:rsidRDefault="00724CA7" w:rsidP="00C84889">
      <w:pPr>
        <w:spacing w:line="360" w:lineRule="auto"/>
        <w:jc w:val="both"/>
        <w:rPr>
          <w:szCs w:val="20"/>
        </w:rPr>
      </w:pPr>
    </w:p>
    <w:p w:rsidR="00724CA7" w:rsidRDefault="00724CA7" w:rsidP="00C84889">
      <w:pPr>
        <w:spacing w:line="360" w:lineRule="auto"/>
        <w:jc w:val="both"/>
        <w:rPr>
          <w:b/>
          <w:bCs/>
          <w:szCs w:val="20"/>
        </w:rPr>
      </w:pPr>
      <w:r>
        <w:rPr>
          <w:b/>
          <w:bCs/>
          <w:szCs w:val="20"/>
        </w:rPr>
        <w:t xml:space="preserve">Zasady udziału w konkursie </w:t>
      </w:r>
    </w:p>
    <w:p w:rsidR="00724CA7" w:rsidRDefault="00724CA7" w:rsidP="00C84889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W konkursie mogą wziąć udział wszyscy ci, którzy przedstawią potrawy spełniające warunki podanej wyżej definicji oraz przyślą wypełnione karty zgłoszenia do konkursu. </w:t>
      </w:r>
    </w:p>
    <w:p w:rsidR="00724CA7" w:rsidRDefault="00724CA7" w:rsidP="00C84889">
      <w:pPr>
        <w:spacing w:line="360" w:lineRule="auto"/>
        <w:jc w:val="both"/>
        <w:rPr>
          <w:szCs w:val="20"/>
        </w:rPr>
      </w:pPr>
    </w:p>
    <w:p w:rsidR="00724CA7" w:rsidRDefault="00724CA7" w:rsidP="00C84889">
      <w:pPr>
        <w:spacing w:line="360" w:lineRule="auto"/>
        <w:jc w:val="both"/>
        <w:rPr>
          <w:b/>
          <w:bCs/>
          <w:szCs w:val="20"/>
        </w:rPr>
      </w:pPr>
      <w:r>
        <w:rPr>
          <w:b/>
          <w:bCs/>
          <w:szCs w:val="20"/>
        </w:rPr>
        <w:t xml:space="preserve">Przebieg konkursu </w:t>
      </w:r>
    </w:p>
    <w:p w:rsidR="00724CA7" w:rsidRPr="00584CAB" w:rsidRDefault="00724CA7" w:rsidP="00DE08F5">
      <w:pPr>
        <w:pStyle w:val="ListParagraph"/>
        <w:numPr>
          <w:ilvl w:val="0"/>
          <w:numId w:val="2"/>
        </w:numPr>
        <w:spacing w:line="360" w:lineRule="auto"/>
        <w:jc w:val="both"/>
        <w:rPr>
          <w:szCs w:val="20"/>
        </w:rPr>
      </w:pPr>
      <w:r w:rsidRPr="00584CAB">
        <w:rPr>
          <w:szCs w:val="20"/>
        </w:rPr>
        <w:t>Wypełnione KARTY ZGŁOSZENIA należy przesłać na adres:</w:t>
      </w:r>
    </w:p>
    <w:p w:rsidR="00724CA7" w:rsidRPr="00584CAB" w:rsidRDefault="00724CA7" w:rsidP="00DE08F5">
      <w:pPr>
        <w:pStyle w:val="ListParagraph"/>
        <w:spacing w:line="360" w:lineRule="auto"/>
        <w:ind w:left="780"/>
        <w:jc w:val="both"/>
        <w:rPr>
          <w:szCs w:val="20"/>
        </w:rPr>
      </w:pPr>
      <w:r w:rsidRPr="00584CAB">
        <w:rPr>
          <w:b/>
          <w:szCs w:val="20"/>
        </w:rPr>
        <w:t>Wydział Rolnictwa i Rybactwa Urzędu Marszałkowskiego Województwa Zachodniopomorskiego w Szczecinie, ul. Korsarzy 34,</w:t>
      </w:r>
      <w:r w:rsidRPr="00584CAB">
        <w:rPr>
          <w:szCs w:val="20"/>
        </w:rPr>
        <w:t xml:space="preserve"> </w:t>
      </w:r>
      <w:r w:rsidRPr="00584CAB">
        <w:rPr>
          <w:b/>
          <w:bCs/>
          <w:szCs w:val="20"/>
        </w:rPr>
        <w:t>70-540 Szczecin,</w:t>
      </w:r>
      <w:r w:rsidRPr="00584CAB">
        <w:rPr>
          <w:szCs w:val="20"/>
        </w:rPr>
        <w:t xml:space="preserve"> z dopiskiem: Konkurs Bożonarodzeniowy, bądź pocztą elektroniczną (skan) na jeden z podanych adresów: </w:t>
      </w:r>
      <w:hyperlink r:id="rId5" w:history="1">
        <w:r w:rsidRPr="00584CAB">
          <w:rPr>
            <w:rStyle w:val="Hyperlink"/>
            <w:szCs w:val="20"/>
          </w:rPr>
          <w:t>akolodziej@wzp.pl</w:t>
        </w:r>
      </w:hyperlink>
      <w:r w:rsidRPr="00584CAB">
        <w:rPr>
          <w:szCs w:val="20"/>
        </w:rPr>
        <w:t xml:space="preserve">, </w:t>
      </w:r>
      <w:hyperlink r:id="rId6" w:history="1">
        <w:r w:rsidRPr="00584CAB">
          <w:rPr>
            <w:rStyle w:val="Hyperlink"/>
            <w:szCs w:val="20"/>
          </w:rPr>
          <w:t>kwika@wzp.pl</w:t>
        </w:r>
      </w:hyperlink>
      <w:r w:rsidRPr="00584CAB">
        <w:rPr>
          <w:szCs w:val="20"/>
        </w:rPr>
        <w:t xml:space="preserve"> lub </w:t>
      </w:r>
      <w:hyperlink r:id="rId7" w:history="1">
        <w:r w:rsidRPr="00584CAB">
          <w:rPr>
            <w:rStyle w:val="Hyperlink"/>
            <w:szCs w:val="20"/>
          </w:rPr>
          <w:t>pmakatun@wzp.pl</w:t>
        </w:r>
      </w:hyperlink>
      <w:r w:rsidRPr="00584CAB">
        <w:rPr>
          <w:szCs w:val="20"/>
        </w:rPr>
        <w:t xml:space="preserve">. Karty powinny wpłynąć do dnia </w:t>
      </w:r>
      <w:r>
        <w:rPr>
          <w:szCs w:val="20"/>
        </w:rPr>
        <w:t>10</w:t>
      </w:r>
      <w:r w:rsidRPr="00584CAB">
        <w:rPr>
          <w:szCs w:val="20"/>
        </w:rPr>
        <w:t xml:space="preserve"> grudnia br. (decyduje data wpływu). Wzór formularza dostępny jest w siedzibie Wydziału Rolnictwa i Rybactwa, Szczecin, ul. Starzyńskiego 3-4, pok. 114</w:t>
      </w:r>
      <w:r w:rsidRPr="00584CAB">
        <w:rPr>
          <w:b/>
          <w:szCs w:val="20"/>
        </w:rPr>
        <w:t xml:space="preserve"> </w:t>
      </w:r>
      <w:r w:rsidRPr="00584CAB">
        <w:rPr>
          <w:szCs w:val="20"/>
        </w:rPr>
        <w:t xml:space="preserve">oraz na stronie internetowej: </w:t>
      </w:r>
      <w:hyperlink r:id="rId8" w:history="1">
        <w:r w:rsidRPr="00584CAB">
          <w:rPr>
            <w:rStyle w:val="Hyperlink"/>
            <w:szCs w:val="20"/>
          </w:rPr>
          <w:t>wrir.wzp.pl</w:t>
        </w:r>
      </w:hyperlink>
      <w:r w:rsidRPr="00584CAB">
        <w:rPr>
          <w:szCs w:val="20"/>
        </w:rPr>
        <w:t xml:space="preserve"> - Aktualności.</w:t>
      </w:r>
    </w:p>
    <w:p w:rsidR="00724CA7" w:rsidRPr="00584CAB" w:rsidRDefault="00724CA7" w:rsidP="00584CAB">
      <w:pPr>
        <w:pStyle w:val="ListParagraph"/>
        <w:numPr>
          <w:ilvl w:val="0"/>
          <w:numId w:val="2"/>
        </w:numPr>
        <w:spacing w:line="360" w:lineRule="auto"/>
        <w:jc w:val="both"/>
        <w:rPr>
          <w:szCs w:val="20"/>
        </w:rPr>
      </w:pPr>
      <w:r w:rsidRPr="00584CAB">
        <w:rPr>
          <w:szCs w:val="20"/>
        </w:rPr>
        <w:t xml:space="preserve">Jeden producent może zgłosić jedną potrawę w każdej kategorii. </w:t>
      </w:r>
    </w:p>
    <w:p w:rsidR="00724CA7" w:rsidRPr="00584CAB" w:rsidRDefault="00724CA7" w:rsidP="00584CAB">
      <w:pPr>
        <w:pStyle w:val="ListParagraph"/>
        <w:numPr>
          <w:ilvl w:val="0"/>
          <w:numId w:val="2"/>
        </w:numPr>
        <w:spacing w:line="360" w:lineRule="auto"/>
        <w:jc w:val="both"/>
        <w:rPr>
          <w:szCs w:val="20"/>
        </w:rPr>
      </w:pPr>
      <w:r w:rsidRPr="00584CAB">
        <w:rPr>
          <w:szCs w:val="20"/>
        </w:rPr>
        <w:t>Łączna liczba potraw biorących udział w konkursie nie może przekroczyć 80 - po 40 w każdej kategorii. Jury zastrzega sobie prawo do wyznaczenia innego limitu.</w:t>
      </w:r>
    </w:p>
    <w:p w:rsidR="00724CA7" w:rsidRPr="00584CAB" w:rsidRDefault="00724CA7" w:rsidP="00584CAB">
      <w:pPr>
        <w:pStyle w:val="ListParagraph"/>
        <w:numPr>
          <w:ilvl w:val="0"/>
          <w:numId w:val="2"/>
        </w:numPr>
        <w:spacing w:line="360" w:lineRule="auto"/>
        <w:jc w:val="both"/>
        <w:rPr>
          <w:szCs w:val="20"/>
        </w:rPr>
      </w:pPr>
      <w:r w:rsidRPr="00584CAB">
        <w:rPr>
          <w:szCs w:val="20"/>
        </w:rPr>
        <w:t>Prezentacja i ocena zakwalifikowanych potraw nastąpi 14 grudnia o</w:t>
      </w:r>
      <w:r>
        <w:rPr>
          <w:szCs w:val="20"/>
        </w:rPr>
        <w:t>d</w:t>
      </w:r>
      <w:r w:rsidRPr="00584CAB">
        <w:rPr>
          <w:szCs w:val="20"/>
        </w:rPr>
        <w:t xml:space="preserve"> godz. 10</w:t>
      </w:r>
      <w:r w:rsidRPr="00584CAB">
        <w:rPr>
          <w:szCs w:val="20"/>
          <w:vertAlign w:val="superscript"/>
        </w:rPr>
        <w:t>00</w:t>
      </w:r>
      <w:r w:rsidRPr="00584CAB">
        <w:rPr>
          <w:szCs w:val="20"/>
        </w:rPr>
        <w:t xml:space="preserve"> w restauracji „Zamkowa” w Szczecinie, ul. Korsarzy 34 (Zamek Książąt Pomorskich). </w:t>
      </w:r>
      <w:r>
        <w:rPr>
          <w:szCs w:val="20"/>
        </w:rPr>
        <w:t>Potrawy muszą być dostarczone do godz. 9</w:t>
      </w:r>
      <w:r>
        <w:rPr>
          <w:szCs w:val="20"/>
          <w:vertAlign w:val="superscript"/>
        </w:rPr>
        <w:t>30</w:t>
      </w:r>
      <w:r>
        <w:rPr>
          <w:szCs w:val="20"/>
        </w:rPr>
        <w:t>.</w:t>
      </w:r>
    </w:p>
    <w:p w:rsidR="00724CA7" w:rsidRDefault="00724CA7" w:rsidP="00584CAB">
      <w:pPr>
        <w:pStyle w:val="ListParagraph"/>
        <w:numPr>
          <w:ilvl w:val="0"/>
          <w:numId w:val="2"/>
        </w:numPr>
        <w:spacing w:line="360" w:lineRule="auto"/>
        <w:jc w:val="both"/>
        <w:rPr>
          <w:szCs w:val="20"/>
        </w:rPr>
      </w:pPr>
      <w:r w:rsidRPr="00584CAB">
        <w:rPr>
          <w:szCs w:val="20"/>
        </w:rPr>
        <w:t>Potrawy będą prezentowane anonimowo.</w:t>
      </w:r>
      <w:r>
        <w:rPr>
          <w:szCs w:val="20"/>
        </w:rPr>
        <w:t xml:space="preserve"> Każda potrawa będzie oznaczona numerem przyznanym przez Organizatora. </w:t>
      </w:r>
    </w:p>
    <w:p w:rsidR="00724CA7" w:rsidRDefault="00724CA7" w:rsidP="00584CAB">
      <w:pPr>
        <w:pStyle w:val="ListParagraph"/>
        <w:numPr>
          <w:ilvl w:val="0"/>
          <w:numId w:val="2"/>
        </w:numPr>
        <w:spacing w:line="360" w:lineRule="auto"/>
        <w:jc w:val="both"/>
        <w:rPr>
          <w:szCs w:val="20"/>
        </w:rPr>
      </w:pPr>
      <w:r>
        <w:rPr>
          <w:szCs w:val="20"/>
        </w:rPr>
        <w:t>Oceny potraw dokona jury w składzie 3 – 5 osobowym powołane przez Organizatora. Ocenie będzie podlegać: smak, wygląd potrawy, związek potrawy ze świętami Bożego Narodzenia, związek potrawy i użytych składników z regionem – po 5 punktów za każde z kryteriów, łącznie 20 punktów.</w:t>
      </w:r>
    </w:p>
    <w:p w:rsidR="00724CA7" w:rsidRDefault="00724CA7" w:rsidP="00584CAB">
      <w:pPr>
        <w:pStyle w:val="ListParagraph"/>
        <w:numPr>
          <w:ilvl w:val="0"/>
          <w:numId w:val="2"/>
        </w:numPr>
        <w:spacing w:line="360" w:lineRule="auto"/>
        <w:jc w:val="both"/>
        <w:rPr>
          <w:szCs w:val="20"/>
        </w:rPr>
      </w:pPr>
      <w:r>
        <w:rPr>
          <w:szCs w:val="20"/>
        </w:rPr>
        <w:t>O kolejności miejsc decyduje łączna liczba przyznanych punktów.</w:t>
      </w:r>
    </w:p>
    <w:p w:rsidR="00724CA7" w:rsidRDefault="00724CA7" w:rsidP="00584CAB">
      <w:pPr>
        <w:pStyle w:val="ListParagraph"/>
        <w:numPr>
          <w:ilvl w:val="0"/>
          <w:numId w:val="2"/>
        </w:numPr>
        <w:spacing w:line="360" w:lineRule="auto"/>
        <w:jc w:val="both"/>
        <w:rPr>
          <w:szCs w:val="20"/>
        </w:rPr>
      </w:pPr>
      <w:r>
        <w:rPr>
          <w:szCs w:val="20"/>
        </w:rPr>
        <w:t>We wszystkich spornych kwestiach głos rozstrzygający należy do przewodniczącego jury.</w:t>
      </w:r>
    </w:p>
    <w:p w:rsidR="00724CA7" w:rsidRDefault="00724CA7" w:rsidP="002C45B8">
      <w:pPr>
        <w:pStyle w:val="ListParagraph"/>
        <w:numPr>
          <w:ilvl w:val="0"/>
          <w:numId w:val="2"/>
        </w:numPr>
        <w:spacing w:line="360" w:lineRule="auto"/>
        <w:jc w:val="both"/>
        <w:rPr>
          <w:szCs w:val="20"/>
        </w:rPr>
      </w:pPr>
      <w:r>
        <w:rPr>
          <w:szCs w:val="20"/>
        </w:rPr>
        <w:t>Ogłoszenie wyników i wręczenie nagród nastąpi 14 grudnia ok. godz. 14</w:t>
      </w:r>
      <w:r>
        <w:rPr>
          <w:szCs w:val="20"/>
          <w:vertAlign w:val="superscript"/>
        </w:rPr>
        <w:t>30</w:t>
      </w:r>
      <w:r>
        <w:rPr>
          <w:szCs w:val="20"/>
        </w:rPr>
        <w:t xml:space="preserve"> na Dziedzińcu</w:t>
      </w:r>
    </w:p>
    <w:p w:rsidR="00724CA7" w:rsidRDefault="00724CA7" w:rsidP="002C45B8">
      <w:pPr>
        <w:pStyle w:val="ListParagraph"/>
        <w:spacing w:line="360" w:lineRule="auto"/>
        <w:ind w:left="420"/>
        <w:jc w:val="both"/>
        <w:rPr>
          <w:szCs w:val="20"/>
        </w:rPr>
      </w:pPr>
      <w:r>
        <w:rPr>
          <w:szCs w:val="20"/>
        </w:rPr>
        <w:tab/>
        <w:t>Głównym Zam</w:t>
      </w:r>
      <w:r w:rsidRPr="00584CAB">
        <w:rPr>
          <w:szCs w:val="20"/>
        </w:rPr>
        <w:t>k</w:t>
      </w:r>
      <w:r>
        <w:rPr>
          <w:szCs w:val="20"/>
        </w:rPr>
        <w:t>u</w:t>
      </w:r>
      <w:r w:rsidRPr="00584CAB">
        <w:rPr>
          <w:szCs w:val="20"/>
        </w:rPr>
        <w:t xml:space="preserve"> Książąt Pomorskich</w:t>
      </w:r>
      <w:r>
        <w:rPr>
          <w:szCs w:val="20"/>
        </w:rPr>
        <w:t>.</w:t>
      </w:r>
    </w:p>
    <w:p w:rsidR="00724CA7" w:rsidRPr="00584CAB" w:rsidRDefault="00724CA7" w:rsidP="00F446A2">
      <w:pPr>
        <w:pStyle w:val="ListParagraph"/>
        <w:tabs>
          <w:tab w:val="left" w:pos="2835"/>
        </w:tabs>
        <w:spacing w:line="360" w:lineRule="auto"/>
        <w:ind w:left="780"/>
        <w:jc w:val="both"/>
        <w:rPr>
          <w:szCs w:val="20"/>
        </w:rPr>
      </w:pPr>
    </w:p>
    <w:p w:rsidR="00724CA7" w:rsidRDefault="00724CA7" w:rsidP="00C84889">
      <w:pPr>
        <w:spacing w:line="360" w:lineRule="auto"/>
        <w:jc w:val="both"/>
        <w:rPr>
          <w:szCs w:val="20"/>
        </w:rPr>
      </w:pPr>
      <w:r>
        <w:rPr>
          <w:szCs w:val="20"/>
        </w:rPr>
        <w:t>Osoby odpowiedzialne za organizację konkursu:</w:t>
      </w:r>
    </w:p>
    <w:p w:rsidR="00724CA7" w:rsidRDefault="00724CA7" w:rsidP="00F446A2">
      <w:pPr>
        <w:pStyle w:val="ListParagraph"/>
        <w:numPr>
          <w:ilvl w:val="0"/>
          <w:numId w:val="4"/>
        </w:numPr>
        <w:spacing w:line="360" w:lineRule="auto"/>
        <w:jc w:val="both"/>
        <w:rPr>
          <w:szCs w:val="20"/>
        </w:rPr>
      </w:pPr>
      <w:r>
        <w:rPr>
          <w:szCs w:val="20"/>
        </w:rPr>
        <w:t xml:space="preserve">Agnieszka Kołodziej – tel. 91 44 10 213, </w:t>
      </w:r>
      <w:hyperlink r:id="rId9" w:history="1">
        <w:r w:rsidRPr="00E23A4B">
          <w:rPr>
            <w:rStyle w:val="Hyperlink"/>
            <w:szCs w:val="20"/>
          </w:rPr>
          <w:t>akolodziej@wzp.pl</w:t>
        </w:r>
      </w:hyperlink>
      <w:r>
        <w:rPr>
          <w:szCs w:val="20"/>
        </w:rPr>
        <w:t xml:space="preserve">, </w:t>
      </w:r>
    </w:p>
    <w:p w:rsidR="00724CA7" w:rsidRDefault="00724CA7" w:rsidP="00F446A2">
      <w:pPr>
        <w:pStyle w:val="ListParagraph"/>
        <w:numPr>
          <w:ilvl w:val="0"/>
          <w:numId w:val="4"/>
        </w:numPr>
        <w:spacing w:line="360" w:lineRule="auto"/>
        <w:jc w:val="both"/>
        <w:rPr>
          <w:szCs w:val="20"/>
        </w:rPr>
      </w:pPr>
      <w:r>
        <w:rPr>
          <w:szCs w:val="20"/>
        </w:rPr>
        <w:t xml:space="preserve">Krzysztof Wika – tel. 91 44 10 212, </w:t>
      </w:r>
      <w:hyperlink r:id="rId10" w:history="1">
        <w:r w:rsidRPr="00E23A4B">
          <w:rPr>
            <w:rStyle w:val="Hyperlink"/>
            <w:szCs w:val="20"/>
          </w:rPr>
          <w:t>kwika@wzp.pl</w:t>
        </w:r>
      </w:hyperlink>
      <w:r>
        <w:rPr>
          <w:szCs w:val="20"/>
        </w:rPr>
        <w:t>,</w:t>
      </w:r>
    </w:p>
    <w:p w:rsidR="00724CA7" w:rsidRPr="00F446A2" w:rsidRDefault="00724CA7" w:rsidP="00F446A2">
      <w:pPr>
        <w:pStyle w:val="ListParagraph"/>
        <w:numPr>
          <w:ilvl w:val="0"/>
          <w:numId w:val="4"/>
        </w:numPr>
        <w:spacing w:line="360" w:lineRule="auto"/>
        <w:jc w:val="both"/>
        <w:rPr>
          <w:szCs w:val="20"/>
        </w:rPr>
      </w:pPr>
      <w:r>
        <w:rPr>
          <w:szCs w:val="20"/>
        </w:rPr>
        <w:t xml:space="preserve">Paulina Makatun-Hałas, tel. 91 44 10 214, </w:t>
      </w:r>
      <w:hyperlink r:id="rId11" w:history="1">
        <w:r w:rsidRPr="00E23A4B">
          <w:rPr>
            <w:rStyle w:val="Hyperlink"/>
            <w:szCs w:val="20"/>
          </w:rPr>
          <w:t>pmakatun@wzp.pl</w:t>
        </w:r>
      </w:hyperlink>
      <w:r>
        <w:rPr>
          <w:szCs w:val="20"/>
        </w:rPr>
        <w:t xml:space="preserve">. </w:t>
      </w:r>
    </w:p>
    <w:p w:rsidR="00724CA7" w:rsidRDefault="00724CA7" w:rsidP="00C84889">
      <w:pPr>
        <w:spacing w:line="360" w:lineRule="auto"/>
        <w:jc w:val="both"/>
        <w:rPr>
          <w:szCs w:val="20"/>
        </w:rPr>
      </w:pPr>
    </w:p>
    <w:p w:rsidR="00724CA7" w:rsidRDefault="00724CA7" w:rsidP="00C84889">
      <w:pPr>
        <w:spacing w:line="360" w:lineRule="auto"/>
        <w:jc w:val="both"/>
        <w:rPr>
          <w:szCs w:val="20"/>
        </w:rPr>
      </w:pPr>
    </w:p>
    <w:p w:rsidR="00724CA7" w:rsidRDefault="00724CA7" w:rsidP="00C84889">
      <w:pPr>
        <w:spacing w:line="360" w:lineRule="auto"/>
        <w:jc w:val="both"/>
        <w:rPr>
          <w:szCs w:val="20"/>
        </w:rPr>
      </w:pPr>
    </w:p>
    <w:p w:rsidR="00724CA7" w:rsidRDefault="00724CA7" w:rsidP="00C84889">
      <w:pPr>
        <w:spacing w:line="360" w:lineRule="auto"/>
        <w:jc w:val="both"/>
        <w:rPr>
          <w:szCs w:val="20"/>
        </w:rPr>
      </w:pPr>
    </w:p>
    <w:p w:rsidR="00724CA7" w:rsidRDefault="00724CA7" w:rsidP="00C84889">
      <w:pPr>
        <w:spacing w:line="360" w:lineRule="auto"/>
        <w:jc w:val="both"/>
        <w:rPr>
          <w:szCs w:val="20"/>
        </w:rPr>
      </w:pPr>
    </w:p>
    <w:p w:rsidR="00724CA7" w:rsidRDefault="00724CA7" w:rsidP="00C84889">
      <w:pPr>
        <w:spacing w:line="360" w:lineRule="auto"/>
        <w:jc w:val="both"/>
        <w:rPr>
          <w:szCs w:val="20"/>
        </w:rPr>
      </w:pPr>
    </w:p>
    <w:p w:rsidR="00724CA7" w:rsidRDefault="00724CA7" w:rsidP="00C84889">
      <w:pPr>
        <w:spacing w:line="360" w:lineRule="auto"/>
        <w:jc w:val="both"/>
        <w:rPr>
          <w:szCs w:val="20"/>
        </w:rPr>
      </w:pPr>
    </w:p>
    <w:p w:rsidR="00724CA7" w:rsidRDefault="00724CA7" w:rsidP="00C84889">
      <w:pPr>
        <w:spacing w:line="360" w:lineRule="auto"/>
        <w:jc w:val="both"/>
        <w:rPr>
          <w:szCs w:val="20"/>
        </w:rPr>
      </w:pPr>
    </w:p>
    <w:p w:rsidR="00724CA7" w:rsidRDefault="00724CA7" w:rsidP="00C84889">
      <w:pPr>
        <w:jc w:val="both"/>
      </w:pPr>
    </w:p>
    <w:sectPr w:rsidR="00724CA7" w:rsidSect="00A81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90300"/>
    <w:multiLevelType w:val="hybridMultilevel"/>
    <w:tmpl w:val="BBC88690"/>
    <w:lvl w:ilvl="0" w:tplc="485C79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F329D0"/>
    <w:multiLevelType w:val="hybridMultilevel"/>
    <w:tmpl w:val="7296744E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8606E9"/>
    <w:multiLevelType w:val="hybridMultilevel"/>
    <w:tmpl w:val="E8221EEE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75546381"/>
    <w:multiLevelType w:val="hybridMultilevel"/>
    <w:tmpl w:val="260CF5A0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889"/>
    <w:rsid w:val="001647E6"/>
    <w:rsid w:val="001B6F30"/>
    <w:rsid w:val="002C45B8"/>
    <w:rsid w:val="00356334"/>
    <w:rsid w:val="00494FA7"/>
    <w:rsid w:val="00584CAB"/>
    <w:rsid w:val="006644B9"/>
    <w:rsid w:val="00680D84"/>
    <w:rsid w:val="006A419B"/>
    <w:rsid w:val="006C46D2"/>
    <w:rsid w:val="006D08ED"/>
    <w:rsid w:val="00706C7A"/>
    <w:rsid w:val="0072026D"/>
    <w:rsid w:val="00724CA7"/>
    <w:rsid w:val="007A45DB"/>
    <w:rsid w:val="007F690A"/>
    <w:rsid w:val="008116DB"/>
    <w:rsid w:val="00845BD5"/>
    <w:rsid w:val="008C7122"/>
    <w:rsid w:val="00A818DB"/>
    <w:rsid w:val="00AF3B82"/>
    <w:rsid w:val="00C84889"/>
    <w:rsid w:val="00CD7248"/>
    <w:rsid w:val="00D23768"/>
    <w:rsid w:val="00D65C40"/>
    <w:rsid w:val="00DE08F5"/>
    <w:rsid w:val="00E23A4B"/>
    <w:rsid w:val="00F4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89"/>
    <w:rPr>
      <w:rFonts w:ascii="Arial" w:eastAsia="Times New Roman" w:hAnsi="Arial"/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A45DB"/>
    <w:rPr>
      <w:lang w:eastAsia="en-US"/>
    </w:rPr>
  </w:style>
  <w:style w:type="character" w:styleId="Hyperlink">
    <w:name w:val="Hyperlink"/>
    <w:basedOn w:val="DefaultParagraphFont"/>
    <w:uiPriority w:val="99"/>
    <w:rsid w:val="00C8488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84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15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rir.wz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makatun@wz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wika@wzp.pl" TargetMode="External"/><Relationship Id="rId11" Type="http://schemas.openxmlformats.org/officeDocument/2006/relationships/hyperlink" Target="mailto:pmakatun@wzp.pl" TargetMode="External"/><Relationship Id="rId5" Type="http://schemas.openxmlformats.org/officeDocument/2006/relationships/hyperlink" Target="mailto:akolodziej@wzp.pl" TargetMode="External"/><Relationship Id="rId10" Type="http://schemas.openxmlformats.org/officeDocument/2006/relationships/hyperlink" Target="mailto:kwika@wz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olodziej@wz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2</Pages>
  <Words>578</Words>
  <Characters>3472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kwika</cp:lastModifiedBy>
  <cp:revision>5</cp:revision>
  <dcterms:created xsi:type="dcterms:W3CDTF">2012-11-21T19:46:00Z</dcterms:created>
  <dcterms:modified xsi:type="dcterms:W3CDTF">2012-11-22T12:44:00Z</dcterms:modified>
</cp:coreProperties>
</file>